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E5163" w14:textId="77777777" w:rsidR="00F939CB" w:rsidRPr="00BE2849" w:rsidRDefault="00AD5FCA" w:rsidP="00F939CB">
      <w:pPr>
        <w:rPr>
          <w:rFonts w:ascii="NimbusSanNov" w:hAnsi="NimbusSanNov"/>
          <w:bCs/>
          <w:szCs w:val="22"/>
        </w:rPr>
      </w:pPr>
      <w:r w:rsidRPr="00BE2849">
        <w:rPr>
          <w:rFonts w:ascii="NimbusSanNov" w:hAnsi="NimbusSanNov"/>
          <w:bCs/>
          <w:szCs w:val="22"/>
        </w:rPr>
        <w:t xml:space="preserve">Personalfindungskommission </w:t>
      </w:r>
    </w:p>
    <w:p w14:paraId="5D85AF1B" w14:textId="45A7CEEC" w:rsidR="00AD5FCA" w:rsidRPr="00BE2849" w:rsidRDefault="00AD5FCA" w:rsidP="00F939CB">
      <w:pPr>
        <w:rPr>
          <w:rFonts w:ascii="Replica-Bold" w:hAnsi="Replica-Bold"/>
          <w:bCs/>
          <w:caps/>
          <w:sz w:val="28"/>
          <w:szCs w:val="28"/>
        </w:rPr>
      </w:pPr>
      <w:r w:rsidRPr="00BE2849">
        <w:rPr>
          <w:rFonts w:ascii="Replica-Bold" w:hAnsi="Replica-Bold"/>
          <w:bCs/>
          <w:caps/>
          <w:sz w:val="28"/>
          <w:szCs w:val="28"/>
        </w:rPr>
        <w:t xml:space="preserve">Nachfolge </w:t>
      </w:r>
      <w:r w:rsidR="00BE2849">
        <w:rPr>
          <w:rFonts w:ascii="Replica-Bold" w:hAnsi="Replica-Bold"/>
          <w:bCs/>
          <w:caps/>
          <w:sz w:val="28"/>
          <w:szCs w:val="28"/>
        </w:rPr>
        <w:t>Exekutivamt</w:t>
      </w:r>
    </w:p>
    <w:p w14:paraId="69E0436B" w14:textId="77777777" w:rsidR="00F939CB" w:rsidRPr="00BE2849" w:rsidRDefault="00F939CB" w:rsidP="00F939CB">
      <w:pPr>
        <w:rPr>
          <w:rFonts w:ascii="NimbusSanNov" w:hAnsi="NimbusSanNov"/>
          <w:szCs w:val="22"/>
        </w:rPr>
      </w:pPr>
    </w:p>
    <w:p w14:paraId="7368DC6E" w14:textId="5466C302" w:rsidR="00F939CB" w:rsidRPr="00BE2849" w:rsidRDefault="00BE2849" w:rsidP="00F939CB">
      <w:pPr>
        <w:rPr>
          <w:rFonts w:ascii="NimbusSanNovMed" w:hAnsi="NimbusSanNovMed"/>
          <w:b/>
          <w:szCs w:val="22"/>
        </w:rPr>
      </w:pPr>
      <w:r>
        <w:rPr>
          <w:rFonts w:ascii="NimbusSanNovMed" w:hAnsi="NimbusSanNovMed"/>
          <w:b/>
          <w:szCs w:val="22"/>
        </w:rPr>
        <w:t>Auftrag</w:t>
      </w:r>
      <w:r w:rsidR="004604B6">
        <w:rPr>
          <w:rFonts w:ascii="NimbusSanNovMed" w:hAnsi="NimbusSanNovMed"/>
          <w:b/>
          <w:szCs w:val="22"/>
        </w:rPr>
        <w:t xml:space="preserve"> der PFK</w:t>
      </w:r>
      <w:r w:rsidR="00AD5FCA" w:rsidRPr="00BE2849">
        <w:rPr>
          <w:rFonts w:ascii="NimbusSanNovMed" w:hAnsi="NimbusSanNovMed"/>
          <w:b/>
          <w:szCs w:val="22"/>
        </w:rPr>
        <w:t>:</w:t>
      </w:r>
    </w:p>
    <w:p w14:paraId="23B546E0" w14:textId="11BB9D12" w:rsidR="00AD5FCA" w:rsidRPr="00BE2849" w:rsidRDefault="00BE2849" w:rsidP="00F939CB">
      <w:pPr>
        <w:rPr>
          <w:rFonts w:ascii="NimbusSanNov" w:hAnsi="NimbusSanNov"/>
          <w:szCs w:val="22"/>
        </w:rPr>
      </w:pPr>
      <w:r>
        <w:rPr>
          <w:rFonts w:ascii="NimbusSanNov" w:hAnsi="NimbusSanNov" w:cs="Calibri"/>
          <w:szCs w:val="22"/>
        </w:rPr>
        <w:t>Der Vorstand</w:t>
      </w:r>
      <w:r w:rsidR="00AD5FCA" w:rsidRPr="00BE2849">
        <w:rPr>
          <w:rFonts w:ascii="NimbusSanNov" w:hAnsi="NimbusSanNov" w:cs="Calibri"/>
          <w:szCs w:val="22"/>
        </w:rPr>
        <w:t xml:space="preserve"> der SP Stadt </w:t>
      </w:r>
      <w:r>
        <w:rPr>
          <w:rFonts w:ascii="NimbusSanNov" w:hAnsi="NimbusSanNov" w:cs="Calibri"/>
          <w:szCs w:val="22"/>
        </w:rPr>
        <w:t>Sowieso</w:t>
      </w:r>
      <w:r w:rsidR="00AD5FCA" w:rsidRPr="00BE2849">
        <w:rPr>
          <w:rFonts w:ascii="NimbusSanNov" w:hAnsi="NimbusSanNov" w:cs="Calibri"/>
          <w:szCs w:val="22"/>
        </w:rPr>
        <w:t xml:space="preserve"> setzt auf Anfang 20</w:t>
      </w:r>
      <w:r>
        <w:rPr>
          <w:rFonts w:ascii="NimbusSanNov" w:hAnsi="NimbusSanNov" w:cs="Calibri"/>
          <w:szCs w:val="22"/>
        </w:rPr>
        <w:t>21</w:t>
      </w:r>
      <w:r w:rsidR="00AD5FCA" w:rsidRPr="00BE2849">
        <w:rPr>
          <w:rFonts w:ascii="NimbusSanNov" w:hAnsi="NimbusSanNov" w:cs="Calibri"/>
          <w:szCs w:val="22"/>
        </w:rPr>
        <w:t xml:space="preserve"> eine Personalfindungskommission (PFK) ein. Diese Kommission besteht aus 4 Personen und soll zuhanden </w:t>
      </w:r>
      <w:r>
        <w:rPr>
          <w:rFonts w:ascii="NimbusSanNov" w:hAnsi="NimbusSanNov" w:cs="Calibri"/>
          <w:szCs w:val="22"/>
        </w:rPr>
        <w:t>des Vorstands</w:t>
      </w:r>
      <w:r w:rsidR="00AD5FCA" w:rsidRPr="00BE2849">
        <w:rPr>
          <w:rFonts w:ascii="NimbusSanNov" w:hAnsi="NimbusSanNov" w:cs="Calibri"/>
          <w:szCs w:val="22"/>
        </w:rPr>
        <w:t xml:space="preserve"> eine Liste mit möglichen Kandidatinnen und Kandidaten für eine </w:t>
      </w:r>
      <w:r>
        <w:rPr>
          <w:rFonts w:ascii="NimbusSanNov" w:hAnsi="NimbusSanNov" w:cs="Calibri"/>
          <w:szCs w:val="22"/>
        </w:rPr>
        <w:t>Exekutiv</w:t>
      </w:r>
      <w:r w:rsidR="00AD5FCA" w:rsidRPr="00BE2849">
        <w:rPr>
          <w:rFonts w:ascii="NimbusSanNov" w:hAnsi="NimbusSanNov" w:cs="Calibri"/>
          <w:szCs w:val="22"/>
        </w:rPr>
        <w:t xml:space="preserve">kandidatur im </w:t>
      </w:r>
      <w:r>
        <w:rPr>
          <w:rFonts w:ascii="NimbusSanNov" w:hAnsi="NimbusSanNov" w:cs="Calibri"/>
          <w:szCs w:val="22"/>
        </w:rPr>
        <w:t>Herbst</w:t>
      </w:r>
      <w:r w:rsidR="00AD5FCA" w:rsidRPr="00BE2849">
        <w:rPr>
          <w:rFonts w:ascii="NimbusSanNov" w:hAnsi="NimbusSanNov" w:cs="Calibri"/>
          <w:szCs w:val="22"/>
        </w:rPr>
        <w:t xml:space="preserve"> 20</w:t>
      </w:r>
      <w:r>
        <w:rPr>
          <w:rFonts w:ascii="NimbusSanNov" w:hAnsi="NimbusSanNov" w:cs="Calibri"/>
          <w:szCs w:val="22"/>
        </w:rPr>
        <w:t>22</w:t>
      </w:r>
      <w:r w:rsidR="00AD5FCA" w:rsidRPr="00BE2849">
        <w:rPr>
          <w:rFonts w:ascii="NimbusSanNov" w:hAnsi="NimbusSanNov" w:cs="Calibri"/>
          <w:szCs w:val="22"/>
        </w:rPr>
        <w:t xml:space="preserve"> zusammenstellen.</w:t>
      </w:r>
    </w:p>
    <w:p w14:paraId="18F3492B" w14:textId="77777777" w:rsidR="00F939CB" w:rsidRPr="00BE2849" w:rsidRDefault="00F939CB" w:rsidP="00F939CB">
      <w:pPr>
        <w:rPr>
          <w:rFonts w:ascii="NimbusSanNov" w:hAnsi="NimbusSanNov"/>
          <w:szCs w:val="22"/>
        </w:rPr>
      </w:pPr>
    </w:p>
    <w:p w14:paraId="30F911B2" w14:textId="5FB6E2D4" w:rsidR="009C78A2" w:rsidRPr="00BE2849" w:rsidRDefault="009C78A2" w:rsidP="009C78A2">
      <w:pPr>
        <w:rPr>
          <w:rFonts w:ascii="NimbusSanNov" w:hAnsi="NimbusSanNov" w:cs="Calibri"/>
          <w:b/>
          <w:szCs w:val="22"/>
        </w:rPr>
      </w:pPr>
      <w:r w:rsidRPr="00BE2849">
        <w:rPr>
          <w:rFonts w:ascii="NimbusSanNov" w:hAnsi="NimbusSanNov" w:cs="Calibri"/>
          <w:b/>
          <w:szCs w:val="22"/>
        </w:rPr>
        <w:t>Aufgaben der PFK</w:t>
      </w:r>
      <w:r w:rsidR="004604B6">
        <w:rPr>
          <w:rFonts w:ascii="NimbusSanNov" w:hAnsi="NimbusSanNov" w:cs="Calibri"/>
          <w:b/>
          <w:szCs w:val="22"/>
        </w:rPr>
        <w:t>:</w:t>
      </w:r>
    </w:p>
    <w:p w14:paraId="5E28B992" w14:textId="77777777" w:rsidR="009C78A2" w:rsidRPr="00BE2849" w:rsidRDefault="009C78A2" w:rsidP="009C78A2">
      <w:pPr>
        <w:pStyle w:val="KeinLeerraum"/>
        <w:rPr>
          <w:rFonts w:ascii="NimbusSanNov" w:hAnsi="NimbusSanNov"/>
          <w:sz w:val="22"/>
          <w:szCs w:val="22"/>
        </w:rPr>
      </w:pPr>
      <w:r w:rsidRPr="00BE2849">
        <w:rPr>
          <w:rFonts w:ascii="NimbusSanNov" w:hAnsi="NimbusSanNov"/>
          <w:sz w:val="22"/>
          <w:szCs w:val="22"/>
        </w:rPr>
        <w:t>Die PFK</w:t>
      </w:r>
    </w:p>
    <w:p w14:paraId="5B64030F" w14:textId="77777777" w:rsidR="009C78A2" w:rsidRPr="00BE2849" w:rsidRDefault="009C78A2" w:rsidP="009C78A2">
      <w:pPr>
        <w:pStyle w:val="Listenabsatz"/>
        <w:numPr>
          <w:ilvl w:val="0"/>
          <w:numId w:val="5"/>
        </w:numPr>
        <w:rPr>
          <w:rFonts w:ascii="NimbusSanNov" w:hAnsi="NimbusSanNov"/>
          <w:szCs w:val="22"/>
        </w:rPr>
      </w:pPr>
      <w:r w:rsidRPr="00BE2849">
        <w:rPr>
          <w:rFonts w:ascii="NimbusSanNov" w:hAnsi="NimbusSanNov"/>
          <w:szCs w:val="22"/>
        </w:rPr>
        <w:t>erstellt ein Anforderungsprofil für zukünftige SP-Exekutivmitglieder.</w:t>
      </w:r>
    </w:p>
    <w:p w14:paraId="26D63B4E" w14:textId="77777777" w:rsidR="009C78A2" w:rsidRPr="00BE2849" w:rsidRDefault="009C78A2" w:rsidP="009C78A2">
      <w:pPr>
        <w:pStyle w:val="Listenabsatz"/>
        <w:numPr>
          <w:ilvl w:val="0"/>
          <w:numId w:val="5"/>
        </w:numPr>
        <w:rPr>
          <w:rFonts w:ascii="NimbusSanNov" w:hAnsi="NimbusSanNov"/>
          <w:szCs w:val="22"/>
        </w:rPr>
      </w:pPr>
      <w:r w:rsidRPr="00BE2849">
        <w:rPr>
          <w:rFonts w:ascii="NimbusSanNov" w:hAnsi="NimbusSanNov"/>
          <w:szCs w:val="22"/>
        </w:rPr>
        <w:t xml:space="preserve">klärt Ambitionen, Erwartungen und Möglichkeiten von potentiellen </w:t>
      </w:r>
      <w:proofErr w:type="spellStart"/>
      <w:r w:rsidRPr="00BE2849">
        <w:rPr>
          <w:rFonts w:ascii="NimbusSanNov" w:hAnsi="NimbusSanNov"/>
          <w:szCs w:val="22"/>
        </w:rPr>
        <w:t>ExekutivkandidatInnen</w:t>
      </w:r>
      <w:proofErr w:type="spellEnd"/>
      <w:r w:rsidRPr="00BE2849">
        <w:rPr>
          <w:rFonts w:ascii="NimbusSanNov" w:hAnsi="NimbusSanNov"/>
          <w:szCs w:val="22"/>
        </w:rPr>
        <w:t xml:space="preserve"> ab.</w:t>
      </w:r>
    </w:p>
    <w:p w14:paraId="03ADE58C" w14:textId="3C6B3F7C" w:rsidR="009C78A2" w:rsidRPr="00BE2849" w:rsidRDefault="009C78A2" w:rsidP="009C78A2">
      <w:pPr>
        <w:pStyle w:val="Listenabsatz"/>
        <w:numPr>
          <w:ilvl w:val="0"/>
          <w:numId w:val="5"/>
        </w:numPr>
        <w:rPr>
          <w:rFonts w:ascii="NimbusSanNov" w:hAnsi="NimbusSanNov"/>
          <w:szCs w:val="22"/>
        </w:rPr>
      </w:pPr>
      <w:r w:rsidRPr="00BE2849">
        <w:rPr>
          <w:rFonts w:ascii="NimbusSanNov" w:hAnsi="NimbusSanNov"/>
          <w:szCs w:val="22"/>
        </w:rPr>
        <w:t xml:space="preserve">erstattet </w:t>
      </w:r>
      <w:r w:rsidR="004604B6">
        <w:rPr>
          <w:rFonts w:ascii="NimbusSanNov" w:hAnsi="NimbusSanNov"/>
          <w:szCs w:val="22"/>
        </w:rPr>
        <w:t>dem Vorstand</w:t>
      </w:r>
      <w:r w:rsidRPr="00BE2849">
        <w:rPr>
          <w:rFonts w:ascii="NimbusSanNov" w:hAnsi="NimbusSanNov"/>
          <w:szCs w:val="22"/>
        </w:rPr>
        <w:t xml:space="preserve"> Bericht über die Ergebnisse der Gespräche. </w:t>
      </w:r>
      <w:r w:rsidR="004604B6">
        <w:rPr>
          <w:rFonts w:ascii="NimbusSanNov" w:hAnsi="NimbusSanNov"/>
          <w:szCs w:val="22"/>
        </w:rPr>
        <w:t>Der Vorstand</w:t>
      </w:r>
      <w:r w:rsidRPr="00BE2849">
        <w:rPr>
          <w:rFonts w:ascii="NimbusSanNov" w:hAnsi="NimbusSanNov"/>
          <w:szCs w:val="22"/>
        </w:rPr>
        <w:t xml:space="preserve"> interessiert sich neben der eigentlichen Stadtratskandidatur auch für die weiteren politischen Ambitionen </w:t>
      </w:r>
      <w:r w:rsidR="004604B6" w:rsidRPr="00BE2849">
        <w:rPr>
          <w:rFonts w:ascii="NimbusSanNov" w:hAnsi="NimbusSanNov"/>
          <w:szCs w:val="22"/>
        </w:rPr>
        <w:t>der einzelnen</w:t>
      </w:r>
      <w:r w:rsidRPr="00BE2849">
        <w:rPr>
          <w:rFonts w:ascii="NimbusSanNov" w:hAnsi="NimbusSanNov"/>
          <w:szCs w:val="22"/>
        </w:rPr>
        <w:t xml:space="preserve"> Personen.</w:t>
      </w:r>
    </w:p>
    <w:p w14:paraId="414BE6E7" w14:textId="3A011912" w:rsidR="009C78A2" w:rsidRPr="00BE2849" w:rsidRDefault="009C78A2" w:rsidP="009C78A2">
      <w:pPr>
        <w:pStyle w:val="Listenabsatz"/>
        <w:numPr>
          <w:ilvl w:val="0"/>
          <w:numId w:val="5"/>
        </w:numPr>
        <w:rPr>
          <w:rFonts w:ascii="NimbusSanNov" w:hAnsi="NimbusSanNov"/>
          <w:szCs w:val="22"/>
        </w:rPr>
      </w:pPr>
      <w:r w:rsidRPr="00BE2849">
        <w:rPr>
          <w:rFonts w:ascii="NimbusSanNov" w:hAnsi="NimbusSanNov"/>
          <w:szCs w:val="22"/>
        </w:rPr>
        <w:t xml:space="preserve">bestimmt eine Ansprechperson für </w:t>
      </w:r>
      <w:r w:rsidR="004604B6">
        <w:rPr>
          <w:rFonts w:ascii="NimbusSanNov" w:hAnsi="NimbusSanNov"/>
          <w:szCs w:val="22"/>
        </w:rPr>
        <w:t>den Vorstand</w:t>
      </w:r>
      <w:r w:rsidRPr="00BE2849">
        <w:rPr>
          <w:rFonts w:ascii="NimbusSanNov" w:hAnsi="NimbusSanNov"/>
          <w:szCs w:val="22"/>
        </w:rPr>
        <w:t xml:space="preserve">. </w:t>
      </w:r>
    </w:p>
    <w:p w14:paraId="18E554F6" w14:textId="77777777" w:rsidR="009C78A2" w:rsidRPr="00BE2849" w:rsidRDefault="009C78A2" w:rsidP="009C78A2">
      <w:pPr>
        <w:pStyle w:val="KeinLeerraum"/>
        <w:rPr>
          <w:rFonts w:ascii="NimbusSanNov" w:hAnsi="NimbusSanNov"/>
        </w:rPr>
      </w:pPr>
    </w:p>
    <w:p w14:paraId="199B6CB9" w14:textId="77777777" w:rsidR="00AD5FCA" w:rsidRPr="00BE2849" w:rsidRDefault="00AD5FCA" w:rsidP="00F939CB">
      <w:pPr>
        <w:rPr>
          <w:rFonts w:ascii="NimbusSanNov" w:hAnsi="NimbusSanNov"/>
          <w:b/>
          <w:szCs w:val="22"/>
        </w:rPr>
      </w:pPr>
      <w:r w:rsidRPr="00BE2849">
        <w:rPr>
          <w:rFonts w:ascii="NimbusSanNov" w:hAnsi="NimbusSanNov"/>
          <w:b/>
          <w:szCs w:val="22"/>
        </w:rPr>
        <w:t>Personelle Besetzung der Kommission</w:t>
      </w:r>
    </w:p>
    <w:p w14:paraId="7AA6A250" w14:textId="77777777" w:rsidR="00AD5FCA" w:rsidRPr="00BE2849" w:rsidRDefault="00AD5FCA" w:rsidP="00F939CB">
      <w:pPr>
        <w:rPr>
          <w:rFonts w:ascii="NimbusSanNov" w:hAnsi="NimbusSanNov" w:cs="Calibri"/>
          <w:szCs w:val="22"/>
        </w:rPr>
      </w:pPr>
      <w:r w:rsidRPr="00BE2849">
        <w:rPr>
          <w:rFonts w:ascii="NimbusSanNov" w:hAnsi="NimbusSanNov" w:cs="Calibri"/>
          <w:szCs w:val="22"/>
        </w:rPr>
        <w:t>Die Kommission wird durch Personen besetzt, welche für die Kandidatur als Stadtrat/Stadträtin keine eigenen Ambitionen haben und in der Partei sehr gut vernetzt sind. Bei der Zusammensetzung der PFK wird auf Gender, Stadtteile und politische Erfahrung geachtet.</w:t>
      </w:r>
    </w:p>
    <w:p w14:paraId="2B99D092" w14:textId="77777777" w:rsidR="00F939CB" w:rsidRPr="00BE2849" w:rsidRDefault="00F939CB" w:rsidP="00F939CB">
      <w:pPr>
        <w:pStyle w:val="KeinLeerraum"/>
        <w:rPr>
          <w:rFonts w:ascii="NimbusSanNov" w:hAnsi="NimbusSanNov"/>
        </w:rPr>
      </w:pPr>
    </w:p>
    <w:p w14:paraId="65ADBE3D" w14:textId="77777777" w:rsidR="00AD5FCA" w:rsidRPr="00BE2849" w:rsidRDefault="00AD5FCA" w:rsidP="00F939CB">
      <w:pPr>
        <w:rPr>
          <w:rFonts w:ascii="NimbusSanNov" w:hAnsi="NimbusSanNov"/>
          <w:b/>
          <w:szCs w:val="22"/>
        </w:rPr>
      </w:pPr>
      <w:r w:rsidRPr="00BE2849">
        <w:rPr>
          <w:rFonts w:ascii="NimbusSanNov" w:hAnsi="NimbusSanNov"/>
          <w:b/>
          <w:szCs w:val="22"/>
        </w:rPr>
        <w:t>Kompetenzen der Kommission</w:t>
      </w:r>
    </w:p>
    <w:p w14:paraId="46E32963" w14:textId="77777777" w:rsidR="00F939CB" w:rsidRPr="00BE2849" w:rsidRDefault="00AD5FCA" w:rsidP="00F939CB">
      <w:pPr>
        <w:rPr>
          <w:rFonts w:ascii="NimbusSanNov" w:hAnsi="NimbusSanNov"/>
          <w:szCs w:val="22"/>
        </w:rPr>
      </w:pPr>
      <w:r w:rsidRPr="00BE2849">
        <w:rPr>
          <w:rFonts w:ascii="NimbusSanNov" w:hAnsi="NimbusSanNov" w:cs="Calibri"/>
          <w:szCs w:val="22"/>
        </w:rPr>
        <w:t>Die Kommission führt die vertraulichen Gespräche mit den in Frage kommenden Personen für eine mögliche Stadtratskandidatur.</w:t>
      </w:r>
      <w:r w:rsidRPr="00BE2849">
        <w:rPr>
          <w:rFonts w:ascii="NimbusSanNov" w:hAnsi="NimbusSanNov"/>
          <w:szCs w:val="22"/>
        </w:rPr>
        <w:t xml:space="preserve"> </w:t>
      </w:r>
    </w:p>
    <w:p w14:paraId="027E8F69" w14:textId="77777777" w:rsidR="00F939CB" w:rsidRPr="00BE2849" w:rsidRDefault="00F939CB" w:rsidP="00F939CB">
      <w:pPr>
        <w:rPr>
          <w:rFonts w:ascii="NimbusSanNov" w:hAnsi="NimbusSanNov"/>
          <w:szCs w:val="22"/>
        </w:rPr>
      </w:pPr>
    </w:p>
    <w:p w14:paraId="556808A5" w14:textId="786D43EE" w:rsidR="00AD5FCA" w:rsidRPr="00BE2849" w:rsidRDefault="00AD5FCA" w:rsidP="00F939CB">
      <w:pPr>
        <w:rPr>
          <w:rFonts w:ascii="NimbusSanNov" w:hAnsi="NimbusSanNov" w:cs="Calibri"/>
          <w:szCs w:val="22"/>
        </w:rPr>
      </w:pPr>
      <w:r w:rsidRPr="00BE2849">
        <w:rPr>
          <w:rFonts w:ascii="NimbusSanNov" w:hAnsi="NimbusSanNov" w:cs="Calibri"/>
          <w:szCs w:val="22"/>
        </w:rPr>
        <w:t xml:space="preserve">Die Kommission gibt keine Empfehlungen für mögliche Kandidaturen ab, sondern </w:t>
      </w:r>
      <w:r w:rsidR="004604B6">
        <w:rPr>
          <w:rFonts w:ascii="NimbusSanNov" w:hAnsi="NimbusSanNov" w:cs="Calibri"/>
          <w:szCs w:val="22"/>
        </w:rPr>
        <w:t>erstellt</w:t>
      </w:r>
      <w:r w:rsidRPr="00BE2849">
        <w:rPr>
          <w:rFonts w:ascii="NimbusSanNov" w:hAnsi="NimbusSanNov" w:cs="Calibri"/>
          <w:szCs w:val="22"/>
        </w:rPr>
        <w:t xml:space="preserve"> zuhanden </w:t>
      </w:r>
      <w:r w:rsidR="004604B6">
        <w:rPr>
          <w:rFonts w:ascii="NimbusSanNov" w:hAnsi="NimbusSanNov" w:cs="Calibri"/>
          <w:szCs w:val="22"/>
        </w:rPr>
        <w:t>des Vorstands</w:t>
      </w:r>
      <w:r w:rsidRPr="00BE2849">
        <w:rPr>
          <w:rFonts w:ascii="NimbusSanNov" w:hAnsi="NimbusSanNov" w:cs="Calibri"/>
          <w:szCs w:val="22"/>
        </w:rPr>
        <w:t xml:space="preserve"> eine </w:t>
      </w:r>
      <w:r w:rsidR="004604B6">
        <w:rPr>
          <w:rFonts w:ascii="NimbusSanNov" w:hAnsi="NimbusSanNov" w:cs="Calibri"/>
          <w:szCs w:val="22"/>
        </w:rPr>
        <w:t>Liste mit grundsätzlich interessierten Personen</w:t>
      </w:r>
      <w:r w:rsidRPr="00BE2849">
        <w:rPr>
          <w:rFonts w:ascii="NimbusSanNov" w:hAnsi="NimbusSanNov" w:cs="Calibri"/>
          <w:szCs w:val="22"/>
        </w:rPr>
        <w:t>.</w:t>
      </w:r>
    </w:p>
    <w:p w14:paraId="4C506F5C" w14:textId="77777777" w:rsidR="00F939CB" w:rsidRPr="00BE2849" w:rsidRDefault="00F939CB" w:rsidP="00F939CB">
      <w:pPr>
        <w:pStyle w:val="KeinLeerraum"/>
        <w:rPr>
          <w:rFonts w:ascii="NimbusSanNov" w:hAnsi="NimbusSanNov"/>
        </w:rPr>
      </w:pPr>
    </w:p>
    <w:p w14:paraId="13207DA8" w14:textId="349312F5" w:rsidR="009463B9" w:rsidRPr="00BE2849" w:rsidRDefault="009463B9" w:rsidP="00F939CB">
      <w:pPr>
        <w:rPr>
          <w:rFonts w:ascii="NimbusSanNov" w:hAnsi="NimbusSanNov" w:cs="Calibri"/>
          <w:szCs w:val="22"/>
        </w:rPr>
      </w:pPr>
      <w:r w:rsidRPr="00BE2849">
        <w:rPr>
          <w:rFonts w:ascii="NimbusSanNov" w:hAnsi="NimbusSanNov" w:cs="Calibri"/>
          <w:szCs w:val="22"/>
        </w:rPr>
        <w:t xml:space="preserve">Die Mitglieder der PFK </w:t>
      </w:r>
      <w:r w:rsidR="009C78A2" w:rsidRPr="00BE2849">
        <w:rPr>
          <w:rFonts w:ascii="NimbusSanNov" w:hAnsi="NimbusSanNov" w:cs="Calibri"/>
          <w:szCs w:val="22"/>
        </w:rPr>
        <w:t>erhalten ihre</w:t>
      </w:r>
      <w:r w:rsidRPr="00BE2849">
        <w:rPr>
          <w:rFonts w:ascii="NimbusSanNov" w:hAnsi="NimbusSanNov" w:cs="Calibri"/>
          <w:szCs w:val="22"/>
        </w:rPr>
        <w:t xml:space="preserve"> Spesen im Zusammenhang mit der Arbeit in der Kommission </w:t>
      </w:r>
      <w:r w:rsidR="009C78A2" w:rsidRPr="00BE2849">
        <w:rPr>
          <w:rFonts w:ascii="NimbusSanNov" w:hAnsi="NimbusSanNov" w:cs="Calibri"/>
          <w:szCs w:val="22"/>
        </w:rPr>
        <w:t xml:space="preserve">durch </w:t>
      </w:r>
      <w:proofErr w:type="gramStart"/>
      <w:r w:rsidR="009C78A2" w:rsidRPr="00BE2849">
        <w:rPr>
          <w:rFonts w:ascii="NimbusSanNov" w:hAnsi="NimbusSanNov" w:cs="Calibri"/>
          <w:szCs w:val="22"/>
        </w:rPr>
        <w:t xml:space="preserve">den </w:t>
      </w:r>
      <w:r w:rsidRPr="00BE2849">
        <w:rPr>
          <w:rFonts w:ascii="NimbusSanNov" w:hAnsi="NimbusSanNov" w:cs="Calibri"/>
          <w:szCs w:val="22"/>
        </w:rPr>
        <w:t xml:space="preserve"> Kassier</w:t>
      </w:r>
      <w:proofErr w:type="gramEnd"/>
      <w:r w:rsidRPr="00BE2849">
        <w:rPr>
          <w:rFonts w:ascii="NimbusSanNov" w:hAnsi="NimbusSanNov" w:cs="Calibri"/>
          <w:szCs w:val="22"/>
        </w:rPr>
        <w:t xml:space="preserve"> der SP Stadt </w:t>
      </w:r>
      <w:r w:rsidR="004604B6">
        <w:rPr>
          <w:rFonts w:ascii="NimbusSanNov" w:hAnsi="NimbusSanNov" w:cs="Calibri"/>
          <w:szCs w:val="22"/>
        </w:rPr>
        <w:t>Sowieso</w:t>
      </w:r>
      <w:r w:rsidRPr="00BE2849">
        <w:rPr>
          <w:rFonts w:ascii="NimbusSanNov" w:hAnsi="NimbusSanNov" w:cs="Calibri"/>
          <w:szCs w:val="22"/>
        </w:rPr>
        <w:t xml:space="preserve"> </w:t>
      </w:r>
      <w:r w:rsidR="009C78A2" w:rsidRPr="00BE2849">
        <w:rPr>
          <w:rFonts w:ascii="NimbusSanNov" w:hAnsi="NimbusSanNov" w:cs="Calibri"/>
          <w:szCs w:val="22"/>
        </w:rPr>
        <w:t xml:space="preserve">zurückerstattet. </w:t>
      </w:r>
      <w:r w:rsidR="00DE1343" w:rsidRPr="00BE2849">
        <w:rPr>
          <w:rFonts w:ascii="NimbusSanNov" w:hAnsi="NimbusSanNov" w:cs="Calibri"/>
          <w:szCs w:val="22"/>
        </w:rPr>
        <w:t xml:space="preserve">Damit sind insbesondere Kosten gemeint, die im Zusammenhang mit Gesprächen mit möglichen KandidatInnen entstehen (z.B. wenn man mit einer solchen Person ein Bier trinken geht). </w:t>
      </w:r>
    </w:p>
    <w:p w14:paraId="4ECFBB93" w14:textId="4C216CC2" w:rsidR="00A417F9" w:rsidRPr="00BE2849" w:rsidRDefault="009C78A2" w:rsidP="009C78A2">
      <w:pPr>
        <w:rPr>
          <w:rFonts w:ascii="NimbusSanNov" w:hAnsi="NimbusSanNov"/>
          <w:szCs w:val="22"/>
        </w:rPr>
      </w:pPr>
      <w:r w:rsidRPr="00BE2849">
        <w:rPr>
          <w:rFonts w:ascii="NimbusSanNov" w:hAnsi="NimbusSanNov"/>
          <w:szCs w:val="22"/>
        </w:rPr>
        <w:t xml:space="preserve"> </w:t>
      </w:r>
    </w:p>
    <w:sectPr w:rsidR="00A417F9" w:rsidRPr="00BE2849" w:rsidSect="00AD5FCA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F7137F"/>
    <w:multiLevelType w:val="hybridMultilevel"/>
    <w:tmpl w:val="5F5EEC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E4AAE"/>
    <w:multiLevelType w:val="hybridMultilevel"/>
    <w:tmpl w:val="968E3EE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8D48FB"/>
    <w:multiLevelType w:val="hybridMultilevel"/>
    <w:tmpl w:val="405C88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C283C"/>
    <w:multiLevelType w:val="hybridMultilevel"/>
    <w:tmpl w:val="97F884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CA"/>
    <w:rsid w:val="004604B6"/>
    <w:rsid w:val="005E043C"/>
    <w:rsid w:val="009344FB"/>
    <w:rsid w:val="009463B9"/>
    <w:rsid w:val="009C78A2"/>
    <w:rsid w:val="00A417F9"/>
    <w:rsid w:val="00AD5FCA"/>
    <w:rsid w:val="00BE2849"/>
    <w:rsid w:val="00C93577"/>
    <w:rsid w:val="00DD2F20"/>
    <w:rsid w:val="00DE1343"/>
    <w:rsid w:val="00F9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1F5D2"/>
  <w14:defaultImageDpi w14:val="300"/>
  <w15:docId w15:val="{5787B777-34A6-4670-AE30-6ADF551B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BE2849"/>
    <w:rPr>
      <w:rFonts w:ascii="Calibri" w:hAnsi="Calibr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9CB"/>
    <w:pPr>
      <w:ind w:left="720"/>
      <w:contextualSpacing/>
    </w:pPr>
  </w:style>
  <w:style w:type="paragraph" w:styleId="KeinLeerraum">
    <w:name w:val="No Spacing"/>
    <w:uiPriority w:val="1"/>
    <w:qFormat/>
    <w:rsid w:val="00F939CB"/>
  </w:style>
  <w:style w:type="table" w:styleId="Tabellenraster">
    <w:name w:val="Table Grid"/>
    <w:basedOn w:val="NormaleTabelle"/>
    <w:uiPriority w:val="59"/>
    <w:unhideWhenUsed/>
    <w:rsid w:val="00BE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Soldati</dc:creator>
  <cp:lastModifiedBy>Simon Roth</cp:lastModifiedBy>
  <cp:revision>3</cp:revision>
  <dcterms:created xsi:type="dcterms:W3CDTF">2020-04-22T16:43:00Z</dcterms:created>
  <dcterms:modified xsi:type="dcterms:W3CDTF">2020-04-22T17:08:00Z</dcterms:modified>
</cp:coreProperties>
</file>